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0223" w:rsidP="000F0223">
      <w:pPr>
        <w:jc w:val="center"/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1104265</wp:posOffset>
            </wp:positionH>
            <wp:positionV relativeFrom="paragraph">
              <wp:posOffset>-212090</wp:posOffset>
            </wp:positionV>
            <wp:extent cx="3437890" cy="6121400"/>
            <wp:effectExtent l="1352550" t="0" r="1343660" b="0"/>
            <wp:wrapNone/>
            <wp:docPr id="2" name="Рисунок 1" descr="SWScan0037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Scan00376.bmp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437890" cy="612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i/>
          <w:sz w:val="40"/>
          <w:szCs w:val="40"/>
        </w:rPr>
        <w:t>Ко</w:t>
      </w:r>
      <w:r w:rsidRPr="000F0223">
        <w:rPr>
          <w:b/>
          <w:i/>
          <w:sz w:val="40"/>
          <w:szCs w:val="40"/>
        </w:rPr>
        <w:t>трольна</w:t>
      </w:r>
      <w:proofErr w:type="spellEnd"/>
      <w:r w:rsidRPr="000F0223">
        <w:rPr>
          <w:b/>
          <w:i/>
          <w:sz w:val="40"/>
          <w:szCs w:val="40"/>
        </w:rPr>
        <w:t xml:space="preserve"> робота</w:t>
      </w:r>
    </w:p>
    <w:p w:rsidR="000F0223" w:rsidRP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1</w:t>
      </w:r>
      <w:r>
        <w:rPr>
          <w:b/>
          <w:i/>
          <w:sz w:val="40"/>
          <w:szCs w:val="40"/>
        </w:rPr>
        <w:t xml:space="preserve"> вар</w:t>
      </w:r>
      <w:r>
        <w:rPr>
          <w:b/>
          <w:i/>
          <w:sz w:val="40"/>
          <w:szCs w:val="40"/>
          <w:lang w:val="uk-UA"/>
        </w:rPr>
        <w:t>і</w:t>
      </w:r>
      <w:r>
        <w:rPr>
          <w:b/>
          <w:i/>
          <w:sz w:val="40"/>
          <w:szCs w:val="40"/>
        </w:rPr>
        <w:t>ант</w:t>
      </w: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346710</wp:posOffset>
            </wp:positionV>
            <wp:extent cx="3889375" cy="6397625"/>
            <wp:effectExtent l="1276350" t="0" r="1254125" b="0"/>
            <wp:wrapNone/>
            <wp:docPr id="3" name="Рисунок 2" descr="Копия SWScan0037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пия SWScan00376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89375" cy="639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223" w:rsidRDefault="000F0223" w:rsidP="000F0223">
      <w:pPr>
        <w:jc w:val="center"/>
        <w:rPr>
          <w:b/>
          <w:i/>
          <w:sz w:val="40"/>
          <w:szCs w:val="40"/>
          <w:lang w:val="uk-UA"/>
        </w:rPr>
      </w:pPr>
    </w:p>
    <w:p w:rsidR="000F0223" w:rsidRPr="000F0223" w:rsidRDefault="000F0223" w:rsidP="000F0223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  <w:lang w:val="uk-UA"/>
        </w:rPr>
        <w:t>2 варіант</w:t>
      </w: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735965</wp:posOffset>
            </wp:positionH>
            <wp:positionV relativeFrom="paragraph">
              <wp:posOffset>4015740</wp:posOffset>
            </wp:positionV>
            <wp:extent cx="3848100" cy="6311900"/>
            <wp:effectExtent l="1257300" t="0" r="1238250" b="0"/>
            <wp:wrapNone/>
            <wp:docPr id="1" name="Рисунок 0" descr="Копия SWScan0037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пия SWScan00376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48100" cy="6311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F0223" w:rsidRPr="000F0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F0223"/>
    <w:rsid w:val="000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Company>Microsoft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2010-11-22T05:46:00Z</dcterms:created>
  <dcterms:modified xsi:type="dcterms:W3CDTF">2010-11-22T05:49:00Z</dcterms:modified>
</cp:coreProperties>
</file>